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BEB" w:rsidRDefault="005562F8">
      <w:r>
        <w:rPr>
          <w:noProof/>
          <w:lang w:eastAsia="ru-RU"/>
        </w:rPr>
        <w:pict>
          <v:rect id="_x0000_s1032" style="position:absolute;margin-left:230.55pt;margin-top:-74.55pt;width:267.6pt;height:573.75pt;z-index:251663360" strokeweight="3pt">
            <v:stroke dashstyle="1 1" linestyle="thinThin" endcap="round"/>
            <v:textbox style="mso-next-textbox:#_x0000_s1032">
              <w:txbxContent>
                <w:p w:rsidR="0042001D" w:rsidRDefault="0042001D" w:rsidP="0042001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ҚҰРМЕТТІ САЛ</w:t>
                  </w:r>
                  <w:r w:rsidR="00706E0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ЫҚ</w:t>
                  </w:r>
                  <w:r w:rsidR="00522EA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 </w:t>
                  </w:r>
                  <w:r w:rsidR="00706E0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ТӨЛЕУШІЛЕР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!</w:t>
                  </w:r>
                </w:p>
                <w:p w:rsidR="0042001D" w:rsidRDefault="0042001D" w:rsidP="00706E0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Сізбен сатып алынған тауарға көңіліңіз толмаған кезде Сіздің құқығыңызды және мүддеңізді қорғау кепілдігін қамтамасыз ету үшін, яғни:</w:t>
                  </w:r>
                </w:p>
                <w:p w:rsidR="00706E0B" w:rsidRDefault="0042001D" w:rsidP="00706E0B">
                  <w:pPr>
                    <w:spacing w:after="0" w:line="240" w:lineRule="auto"/>
                    <w:ind w:firstLine="400"/>
                    <w:jc w:val="both"/>
                    <w:rPr>
                      <w:rStyle w:val="s0"/>
                      <w:rFonts w:eastAsiaTheme="majorEastAsia"/>
                      <w:sz w:val="16"/>
                      <w:szCs w:val="1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Тауардың құнын төлеген соң,  </w:t>
                  </w:r>
                  <w:r w:rsidRPr="00B032AB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алық кодексімен айқындалған тәртіпте Сіз одан </w:t>
                  </w:r>
                  <w:r w:rsidRPr="00B032A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бақылау-касса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машинасының </w:t>
                  </w:r>
                  <w:r w:rsidRPr="00B032A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чекін</w:t>
                  </w:r>
                  <w:r w:rsidR="00D76D5F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талап етуге құқылысыз</w:t>
                  </w:r>
                  <w:r w:rsidR="00D7478D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соныменен</w:t>
                  </w:r>
                  <w:r w:rsidR="00D76D5F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:</w:t>
                  </w:r>
                </w:p>
                <w:p w:rsidR="00706E0B" w:rsidRPr="00A93B2F" w:rsidRDefault="00706E0B" w:rsidP="00706E0B">
                  <w:pPr>
                    <w:spacing w:after="0" w:line="240" w:lineRule="auto"/>
                    <w:ind w:firstLine="400"/>
                    <w:jc w:val="both"/>
                    <w:rPr>
                      <w:sz w:val="16"/>
                      <w:szCs w:val="16"/>
                      <w:lang w:val="kk-KZ"/>
                    </w:rPr>
                  </w:pPr>
                  <w:r w:rsidRPr="00706E0B">
                    <w:rPr>
                      <w:rStyle w:val="s0"/>
                      <w:rFonts w:eastAsiaTheme="majorEastAsia"/>
                      <w:sz w:val="16"/>
                      <w:szCs w:val="16"/>
                      <w:lang w:val="kk-KZ"/>
                    </w:rPr>
                    <w:t>Қазақстан Республикасының аумағында қолма-қол ақша арқылы сауда операциялары, жұмыстар орындау, қызметтер көрсету кезінде жүзеге асырылатын ақшалай есеп айырысу мiндеттi түрде бақылау-касса машиналарын қолдану арқылы жүргiзiледi.</w:t>
                  </w:r>
                  <w:r w:rsidRPr="00D76D5F">
                    <w:rPr>
                      <w:rStyle w:val="s0"/>
                      <w:rFonts w:eastAsiaTheme="majorEastAsia"/>
                      <w:sz w:val="16"/>
                      <w:szCs w:val="16"/>
                      <w:lang w:val="kk-KZ"/>
                    </w:rPr>
                    <w:t>Бұл ереже:</w:t>
                  </w:r>
                </w:p>
                <w:p w:rsidR="00706E0B" w:rsidRPr="00A93B2F" w:rsidRDefault="00706E0B" w:rsidP="00706E0B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284"/>
                    </w:tabs>
                    <w:ind w:left="142" w:firstLine="0"/>
                    <w:jc w:val="both"/>
                    <w:rPr>
                      <w:rStyle w:val="s0"/>
                      <w:b/>
                      <w:color w:val="auto"/>
                      <w:sz w:val="16"/>
                      <w:szCs w:val="16"/>
                      <w:lang w:val="kk-KZ"/>
                    </w:rPr>
                  </w:pPr>
                  <w:r w:rsidRPr="00A93B2F">
                    <w:rPr>
                      <w:rStyle w:val="s0"/>
                      <w:rFonts w:eastAsiaTheme="majorEastAsia"/>
                      <w:sz w:val="16"/>
                      <w:szCs w:val="16"/>
                      <w:lang w:val="kk-KZ"/>
                    </w:rPr>
                    <w:t>жеке нотариаттық қызметті немесе атқарушылық құжаттарды орындау бойынша қызметті жүзеге асыратын адамдардан басқа, дара кәсіпкерлер ретінде міндетті мемлекеттік тіркелуге жатпайтын жеке тұлғаларға;</w:t>
                  </w:r>
                </w:p>
                <w:p w:rsidR="00706E0B" w:rsidRPr="00D76D5F" w:rsidRDefault="00706E0B" w:rsidP="00D76D5F">
                  <w:pPr>
                    <w:pStyle w:val="a4"/>
                    <w:numPr>
                      <w:ilvl w:val="0"/>
                      <w:numId w:val="2"/>
                    </w:numPr>
                    <w:ind w:left="0" w:firstLine="142"/>
                    <w:jc w:val="both"/>
                    <w:rPr>
                      <w:sz w:val="16"/>
                      <w:szCs w:val="16"/>
                      <w:lang w:val="kk-KZ"/>
                    </w:rPr>
                  </w:pPr>
                  <w:r w:rsidRPr="00D76D5F">
                    <w:rPr>
                      <w:rStyle w:val="s0"/>
                      <w:rFonts w:eastAsiaTheme="majorEastAsia"/>
                      <w:sz w:val="16"/>
                      <w:szCs w:val="16"/>
                      <w:lang w:val="kk-KZ"/>
                    </w:rPr>
                    <w:t>патент негізінде арнаулы салық режимiн қолдана отырып қызметін жүзеге асыратын,</w:t>
                  </w:r>
                  <w:r w:rsidRPr="00D76D5F">
                    <w:rPr>
                      <w:rStyle w:val="10"/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  <w:t xml:space="preserve"> </w:t>
                  </w:r>
                  <w:r w:rsidRPr="00D76D5F">
                    <w:rPr>
                      <w:rStyle w:val="s0"/>
                      <w:rFonts w:eastAsiaTheme="majorEastAsia"/>
                      <w:sz w:val="16"/>
                      <w:szCs w:val="16"/>
                      <w:lang w:val="kk-KZ"/>
                    </w:rPr>
                    <w:t>ашық сауда нарықтары аумағында шағын бизнес субъектiлерi үшiн арнаулы салық режимi шеңберiнде қызметiн жүзеге асыратын дара кәсіпкерлердің (акцизделетін тауарларды өткізушілерден басқа), сондай-ақ, шаруа немесе фермер қожалықтарға;</w:t>
                  </w:r>
                </w:p>
                <w:p w:rsidR="00706E0B" w:rsidRPr="00A93B2F" w:rsidRDefault="00706E0B" w:rsidP="00706E0B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284"/>
                    </w:tabs>
                    <w:ind w:left="142" w:firstLine="0"/>
                    <w:jc w:val="both"/>
                    <w:rPr>
                      <w:b/>
                      <w:sz w:val="16"/>
                      <w:szCs w:val="16"/>
                      <w:lang w:val="kk-KZ"/>
                    </w:rPr>
                  </w:pPr>
                  <w:r w:rsidRPr="00A93B2F">
                    <w:rPr>
                      <w:rStyle w:val="s0"/>
                      <w:rFonts w:eastAsiaTheme="majorEastAsia"/>
                      <w:sz w:val="16"/>
                      <w:szCs w:val="16"/>
                      <w:lang w:val="kk-KZ"/>
                    </w:rPr>
                    <w:t>уәкілетті органмен келісе отырып, көлік саласындағы мемлекеттік уәкілетті орган бекіткен нысан бойынша билеттер беретін қалалық қоғамдық көлікпен тасымалдау жөніндегі халыққа қызмет көрсету бөлігіндегілерге.</w:t>
                  </w:r>
                </w:p>
                <w:p w:rsidR="0042001D" w:rsidRPr="00D76D5F" w:rsidRDefault="00706E0B" w:rsidP="00D76D5F">
                  <w:pPr>
                    <w:pStyle w:val="a4"/>
                    <w:numPr>
                      <w:ilvl w:val="0"/>
                      <w:numId w:val="2"/>
                    </w:numPr>
                    <w:ind w:left="0" w:firstLine="142"/>
                    <w:jc w:val="both"/>
                    <w:rPr>
                      <w:sz w:val="28"/>
                      <w:szCs w:val="28"/>
                      <w:lang w:val="kk-KZ"/>
                    </w:rPr>
                  </w:pPr>
                  <w:r w:rsidRPr="00D76D5F">
                    <w:rPr>
                      <w:rStyle w:val="s0"/>
                      <w:rFonts w:eastAsiaTheme="majorEastAsia"/>
                      <w:sz w:val="16"/>
                      <w:szCs w:val="16"/>
                      <w:lang w:val="kk-KZ"/>
                    </w:rPr>
                    <w:t>Қазақстан Республикасы Ұлттық Банкінің ақшалай есеп айырысуларына қолданылмайды</w:t>
                  </w:r>
                </w:p>
                <w:p w:rsidR="0042001D" w:rsidRDefault="0042001D" w:rsidP="00D76D5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032A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Сіздің назарыңызға!</w:t>
                  </w:r>
                </w:p>
                <w:p w:rsidR="00D76D5F" w:rsidRDefault="0042001D" w:rsidP="00D76D5F">
                  <w:pPr>
                    <w:spacing w:after="0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Сізге сатушы</w:t>
                  </w:r>
                  <w:r w:rsidRPr="00B032A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 бақылау-касса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машинасының </w:t>
                  </w:r>
                  <w:r w:rsidRPr="00B032A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чекін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 беруге міндетті.</w:t>
                  </w:r>
                </w:p>
                <w:p w:rsidR="0042001D" w:rsidRDefault="0042001D" w:rsidP="00D76D5F">
                  <w:pPr>
                    <w:spacing w:after="0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Чекті беруден бас тартқан жағдайда – аталған факті бақылау-касса машинасын қолдану </w:t>
                  </w:r>
                  <w:r w:rsidRPr="00B032A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тәртібін бұзу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болып табылады және сатушыны әкімшілік жауапкершілікке таруға әкеліп соғады.</w:t>
                  </w:r>
                </w:p>
                <w:p w:rsidR="0042001D" w:rsidRPr="007D1733" w:rsidRDefault="0042001D" w:rsidP="00D76D5F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u w:val="single"/>
                      <w:lang w:val="kk-KZ" w:eastAsia="ru-RU"/>
                    </w:rPr>
                  </w:pPr>
                  <w:r w:rsidRPr="00BA1FE2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Бақылау-касса машинасының чекін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бермеу </w:t>
                  </w:r>
                  <w:r w:rsidRPr="0094387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барлық фактілер бойынша</w:t>
                  </w:r>
                  <w:r w:rsidRPr="0094387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kk-KZ" w:eastAsia="ru-RU"/>
                    </w:rPr>
                    <w:t xml:space="preserve"> мемлекеттік кірістер органдарына хабарлаңыз</w:t>
                  </w:r>
                  <w:r w:rsidRPr="007D1733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8"/>
                      <w:szCs w:val="28"/>
                      <w:u w:val="single"/>
                      <w:lang w:val="kk-KZ" w:eastAsia="ru-RU"/>
                    </w:rPr>
                    <w:t xml:space="preserve">.  </w:t>
                  </w:r>
                  <w:r w:rsidR="007D1733" w:rsidRPr="007D1733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kk-KZ"/>
                    </w:rPr>
                    <w:t xml:space="preserve">Сенім телефоны 70-10-48  </w:t>
                  </w:r>
                </w:p>
                <w:p w:rsidR="00180BAD" w:rsidRPr="0042001D" w:rsidRDefault="00180BAD" w:rsidP="0042001D">
                  <w:pPr>
                    <w:spacing w:after="0" w:line="240" w:lineRule="auto"/>
                    <w:ind w:firstLine="403"/>
                    <w:jc w:val="both"/>
                    <w:rPr>
                      <w:lang w:val="kk-KZ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-49.05pt;margin-top:-74.55pt;width:267.6pt;height:573.75pt;z-index:251661312" strokeweight="3pt">
            <v:stroke dashstyle="1 1" linestyle="thinThin" endcap="round"/>
            <v:textbox style="mso-next-textbox:#_x0000_s1027">
              <w:txbxContent>
                <w:p w:rsidR="00FA72DC" w:rsidRPr="00E60D14" w:rsidRDefault="00FA72DC" w:rsidP="00706E0B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E60D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УВАЖАЕМЫЕ </w:t>
                  </w:r>
                  <w:r w:rsidR="00944F0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06E0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Н</w:t>
                  </w:r>
                  <w:r w:rsidR="00133FF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алогоплательщики</w:t>
                  </w:r>
                  <w:r w:rsidRPr="00E60D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!</w:t>
                  </w:r>
                </w:p>
                <w:p w:rsidR="00FA72DC" w:rsidRPr="006844B8" w:rsidRDefault="00FA72DC" w:rsidP="0042001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Для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обеспеч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ения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гаранти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защиты Ваших прав и интересов при неудовлетворенности качеством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купленного Вами товара </w:t>
                  </w:r>
                  <w:r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необходимо помнить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 что:</w:t>
                  </w:r>
                </w:p>
                <w:p w:rsidR="00133FFF" w:rsidRPr="003B196C" w:rsidRDefault="00FA72DC" w:rsidP="00372E27">
                  <w:pPr>
                    <w:spacing w:after="0" w:line="240" w:lineRule="auto"/>
                    <w:ind w:firstLine="709"/>
                    <w:jc w:val="both"/>
                    <w:rPr>
                      <w:sz w:val="16"/>
                      <w:szCs w:val="16"/>
                    </w:rPr>
                  </w:pPr>
                  <w:r w:rsidRPr="00D3472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После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оплаты продавцу стоимости товара Вы </w:t>
                  </w:r>
                  <w:r w:rsidR="00180BA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вправе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потребовать </w:t>
                  </w:r>
                  <w:r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u w:val="single"/>
                      <w:lang w:eastAsia="ru-RU"/>
                    </w:rPr>
                    <w:t>чек контрольно-кассовой машины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, как </w:t>
                  </w:r>
                  <w:r w:rsidR="00372E2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установлено Налоговым кодексом так как: </w:t>
                  </w:r>
                  <w:r w:rsidR="00133FFF" w:rsidRPr="003B196C">
                    <w:rPr>
                      <w:sz w:val="16"/>
                      <w:szCs w:val="16"/>
                    </w:rPr>
                    <w:t>На территории РК  денежные расчеты, осуществляемые при торговых операциях, выполнении работ, оказании услуг  посредством наличных денег, производятся с обязательным применением ККМ, за исключ</w:t>
                  </w:r>
                  <w:r w:rsidR="00133FFF">
                    <w:rPr>
                      <w:sz w:val="16"/>
                      <w:szCs w:val="16"/>
                    </w:rPr>
                    <w:t>ением:</w:t>
                  </w:r>
                  <w:r w:rsidR="00133FFF" w:rsidRPr="00133FFF">
                    <w:rPr>
                      <w:sz w:val="16"/>
                      <w:szCs w:val="16"/>
                    </w:rPr>
                    <w:t xml:space="preserve"> </w:t>
                  </w:r>
                  <w:r w:rsidR="00133FFF" w:rsidRPr="003B196C">
                    <w:rPr>
                      <w:sz w:val="16"/>
                      <w:szCs w:val="16"/>
                    </w:rPr>
                    <w:t>Физических лиц, не подлежащих государственной  регистрации в качестве ИП, кроме лиц, осуществляющих частную нотариальную деятельность или деятельность  по исполнению исполнительных документов;</w:t>
                  </w:r>
                </w:p>
                <w:p w:rsidR="00133FFF" w:rsidRPr="003B196C" w:rsidRDefault="00133FFF" w:rsidP="00133FFF">
                  <w:pPr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jc w:val="both"/>
                    <w:rPr>
                      <w:sz w:val="16"/>
                      <w:szCs w:val="16"/>
                    </w:rPr>
                  </w:pPr>
                  <w:proofErr w:type="gramStart"/>
                  <w:r w:rsidRPr="003B196C">
                    <w:rPr>
                      <w:sz w:val="16"/>
                      <w:szCs w:val="16"/>
                    </w:rPr>
                    <w:t>Индивидуальных предпринимателей (кроме реализующих подакцизные товары), применяющих СНР на основе патента, осуществляющих деятельность с применением СНР для субъектов малого бизнеса на территории открытых торговых рынков, а также  крестьянские или фермерские хозяйства, применяющие СНР;</w:t>
                  </w:r>
                  <w:proofErr w:type="gramEnd"/>
                </w:p>
                <w:p w:rsidR="00133FFF" w:rsidRPr="003B196C" w:rsidRDefault="00133FFF" w:rsidP="00133FFF">
                  <w:pPr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jc w:val="both"/>
                    <w:rPr>
                      <w:sz w:val="16"/>
                      <w:szCs w:val="16"/>
                    </w:rPr>
                  </w:pPr>
                  <w:proofErr w:type="gramStart"/>
                  <w:r w:rsidRPr="003B196C">
                    <w:rPr>
                      <w:sz w:val="16"/>
                      <w:szCs w:val="16"/>
                    </w:rPr>
                    <w:t>В части оказания услуг населению по перевозкам в общественном городском транспорте с выдачей билетов по форме</w:t>
                  </w:r>
                  <w:proofErr w:type="gramEnd"/>
                  <w:r w:rsidRPr="003B196C">
                    <w:rPr>
                      <w:sz w:val="16"/>
                      <w:szCs w:val="16"/>
                    </w:rPr>
                    <w:t>, утвержденной уполномоченным органом;</w:t>
                  </w:r>
                </w:p>
                <w:p w:rsidR="00133FFF" w:rsidRPr="003B196C" w:rsidRDefault="00133FFF" w:rsidP="00133FFF">
                  <w:pPr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jc w:val="both"/>
                    <w:rPr>
                      <w:sz w:val="16"/>
                      <w:szCs w:val="16"/>
                    </w:rPr>
                  </w:pPr>
                  <w:r w:rsidRPr="003B196C">
                    <w:rPr>
                      <w:sz w:val="16"/>
                      <w:szCs w:val="16"/>
                    </w:rPr>
                    <w:t>Национального банка РК</w:t>
                  </w:r>
                </w:p>
                <w:p w:rsidR="00FA72DC" w:rsidRPr="006844B8" w:rsidRDefault="00FA72DC" w:rsidP="0042001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Обращаем Ваше внимание! Продавец обязан выдать Вам чек контрольно-кассовой машины.</w:t>
                  </w:r>
                </w:p>
                <w:p w:rsidR="00180BAD" w:rsidRPr="006844B8" w:rsidRDefault="004033FC" w:rsidP="0042001D">
                  <w:pPr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  <w:r w:rsidR="00180BA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тказ выдачи чека - </w:t>
                  </w:r>
                  <w:r w:rsidR="00180BAD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является </w:t>
                  </w:r>
                  <w:r w:rsidR="00180BAD"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u w:val="single"/>
                      <w:lang w:eastAsia="ru-RU"/>
                    </w:rPr>
                    <w:t>нарушением порядка</w:t>
                  </w:r>
                  <w:r w:rsidR="00180BAD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примен</w:t>
                  </w:r>
                  <w:r w:rsidR="00180BA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ения контрольно-кассовых машин и грозит продавцу </w:t>
                  </w:r>
                  <w:r w:rsidR="00180BAD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административной ответственност</w:t>
                  </w:r>
                  <w:r w:rsidR="00180BA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ью</w:t>
                  </w:r>
                  <w:r w:rsidR="00180BAD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7D1733" w:rsidRPr="007D1733" w:rsidRDefault="007D1733" w:rsidP="007D1733">
                  <w:pPr>
                    <w:jc w:val="both"/>
                    <w:rPr>
                      <w:rStyle w:val="s1"/>
                      <w:b w:val="0"/>
                      <w:bCs w:val="0"/>
                      <w:color w:val="auto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</w:t>
                  </w:r>
                  <w:r w:rsidR="00FA72DC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 всем фактам невыдачи чека контрольно-кассовой машины сообщать в </w:t>
                  </w:r>
                  <w:r w:rsidR="006D04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органы</w:t>
                  </w:r>
                  <w:r w:rsidR="00FA72DC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государственных доходов</w:t>
                  </w:r>
                  <w:r w:rsidR="006D04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 w:rsidR="00FA72DC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7D1733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Телефон доверия  т. 70-10-48</w:t>
                  </w:r>
                </w:p>
                <w:p w:rsidR="00FA72DC" w:rsidRDefault="00FA72DC" w:rsidP="0042001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7D1733" w:rsidRPr="007D1733" w:rsidRDefault="007D1733" w:rsidP="007D1733">
                  <w:pPr>
                    <w:ind w:firstLine="708"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:rsidR="00FA72DC" w:rsidRDefault="00FA72DC" w:rsidP="0042001D">
                  <w:pPr>
                    <w:ind w:firstLine="709"/>
                  </w:pPr>
                </w:p>
                <w:p w:rsidR="00FA72DC" w:rsidRDefault="00FA72DC" w:rsidP="00151FA2"/>
              </w:txbxContent>
            </v:textbox>
          </v:rect>
        </w:pict>
      </w:r>
      <w:r>
        <w:rPr>
          <w:noProof/>
          <w:lang w:eastAsia="ru-RU"/>
        </w:rPr>
        <w:pict>
          <v:rect id="_x0000_s1026" style="position:absolute;margin-left:-49.05pt;margin-top:-74.55pt;width:267.6pt;height:573.75pt;z-index:251660288" strokeweight="3pt">
            <v:stroke dashstyle="1 1" linestyle="thinThin" endcap="round"/>
            <v:textbox style="mso-next-textbox:#_x0000_s1026">
              <w:txbxContent>
                <w:p w:rsidR="00151FA2" w:rsidRPr="00E60D14" w:rsidRDefault="00151FA2" w:rsidP="00151FA2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E60D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УВАЖАЕМЫЕ ПОКУПАТЕЛИ!</w:t>
                  </w:r>
                </w:p>
                <w:p w:rsidR="00151FA2" w:rsidRDefault="00151FA2" w:rsidP="00151FA2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</w:pPr>
                </w:p>
                <w:p w:rsidR="00151FA2" w:rsidRPr="006844B8" w:rsidRDefault="006844B8" w:rsidP="00151FA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Для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обеспеч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ения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гаранти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защиты Ваших прав и интересов при неудовлетворенности качеством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купленного Вами товара 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необходимо помнить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 что:</w:t>
                  </w:r>
                </w:p>
                <w:p w:rsidR="00151FA2" w:rsidRPr="006844B8" w:rsidRDefault="00151FA2" w:rsidP="00151FA2">
                  <w:pPr>
                    <w:spacing w:after="0" w:line="240" w:lineRule="auto"/>
                    <w:ind w:firstLine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51FA2" w:rsidRPr="006844B8" w:rsidRDefault="00151FA2" w:rsidP="00151FA2">
                  <w:pPr>
                    <w:spacing w:after="0" w:line="240" w:lineRule="auto"/>
                    <w:ind w:firstLine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После оплаты продавцу стоимости товара Вы должны потребовать от него </w:t>
                  </w:r>
                  <w:r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u w:val="single"/>
                      <w:lang w:eastAsia="ru-RU"/>
                    </w:rPr>
                    <w:t>чек контрольно-кассовой машины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, как установлено Налоговым кодексом. </w:t>
                  </w:r>
                </w:p>
                <w:p w:rsidR="00151FA2" w:rsidRPr="006844B8" w:rsidRDefault="00151FA2" w:rsidP="00151FA2">
                  <w:pPr>
                    <w:spacing w:after="0" w:line="240" w:lineRule="auto"/>
                    <w:ind w:firstLine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51FA2" w:rsidRPr="006844B8" w:rsidRDefault="006844B8" w:rsidP="006844B8">
                  <w:pPr>
                    <w:spacing w:after="0" w:line="240" w:lineRule="auto"/>
                    <w:ind w:firstLine="403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Обращаем Ваше внимание! П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родавец </w:t>
                  </w:r>
                  <w:r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обязан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 выдать Вам чек контрольно-кассовой машины</w:t>
                  </w:r>
                  <w:r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6844B8" w:rsidRPr="00E60D14" w:rsidRDefault="006844B8" w:rsidP="006844B8">
                  <w:pPr>
                    <w:spacing w:after="0" w:line="240" w:lineRule="auto"/>
                    <w:ind w:firstLine="40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51FA2" w:rsidRPr="006844B8" w:rsidRDefault="006844B8" w:rsidP="00151FA2">
                  <w:pPr>
                    <w:ind w:firstLine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противном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случае 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данный факт 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является 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u w:val="single"/>
                      <w:lang w:eastAsia="ru-RU"/>
                    </w:rPr>
                    <w:t>нарушением порядка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примен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ения контрольно-кассовых машин и грозит продавцу 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административной ответственност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ью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151FA2" w:rsidRPr="006844B8" w:rsidRDefault="00151FA2" w:rsidP="00151FA2">
                  <w:pPr>
                    <w:ind w:firstLine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Размер штрафа 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предпринимател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ей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мо</w:t>
                  </w:r>
                  <w:r w:rsidR="00B26AF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же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достичь 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от 59 400 до 99 100 тенге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151FA2" w:rsidRDefault="00151FA2" w:rsidP="007108F1">
                  <w:pPr>
                    <w:spacing w:after="0" w:line="240" w:lineRule="auto"/>
                    <w:ind w:firstLine="40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 всем фактам не выдачи чека контрольно-кассовой машины 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сообщать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Комитет государственных доходов Министерства финансов Республики Казахстан по телефону:   </w:t>
                  </w:r>
                </w:p>
                <w:p w:rsidR="007108F1" w:rsidRPr="006371F3" w:rsidRDefault="006371F3" w:rsidP="003245C5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40"/>
                      <w:szCs w:val="40"/>
                      <w:lang w:eastAsia="ru-RU"/>
                    </w:rPr>
                  </w:pPr>
                  <w:r w:rsidRPr="006371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40"/>
                      <w:szCs w:val="40"/>
                      <w:lang w:eastAsia="ru-RU"/>
                    </w:rPr>
                    <w:t>+7 (7172) 71-79-63</w:t>
                  </w:r>
                </w:p>
                <w:p w:rsidR="006371F3" w:rsidRDefault="006371F3" w:rsidP="003245C5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52D01" w:rsidRPr="0077598E" w:rsidRDefault="003245C5" w:rsidP="003245C5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 xml:space="preserve">Будьте </w:t>
                  </w:r>
                  <w:r w:rsidR="0077598E" w:rsidRPr="0077598E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бдительн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ыми</w:t>
                  </w:r>
                  <w:r w:rsidR="0077598E" w:rsidRPr="0077598E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!</w:t>
                  </w:r>
                </w:p>
                <w:p w:rsidR="00151FA2" w:rsidRDefault="00151FA2" w:rsidP="00151FA2"/>
                <w:p w:rsidR="00151FA2" w:rsidRDefault="00151FA2" w:rsidP="00151FA2"/>
              </w:txbxContent>
            </v:textbox>
          </v:rect>
        </w:pict>
      </w:r>
    </w:p>
    <w:sectPr w:rsidR="00E01BEB" w:rsidSect="00A759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A0002AAF" w:usb1="4000387A" w:usb2="0000002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(K)">
    <w:panose1 w:val="02020603050405020304"/>
    <w:charset w:val="CC"/>
    <w:family w:val="roman"/>
    <w:pitch w:val="variable"/>
    <w:sig w:usb0="A0002AAF" w:usb1="C000387A" w:usb2="0000002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D79D2"/>
    <w:multiLevelType w:val="hybridMultilevel"/>
    <w:tmpl w:val="82D6E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61A2B"/>
    <w:multiLevelType w:val="hybridMultilevel"/>
    <w:tmpl w:val="9378F476"/>
    <w:lvl w:ilvl="0" w:tplc="F9780028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5960"/>
    <w:rsid w:val="00125BBF"/>
    <w:rsid w:val="00133FFF"/>
    <w:rsid w:val="0014270A"/>
    <w:rsid w:val="00147C91"/>
    <w:rsid w:val="00151FA2"/>
    <w:rsid w:val="00180BAD"/>
    <w:rsid w:val="001946FA"/>
    <w:rsid w:val="001A5D60"/>
    <w:rsid w:val="001C0454"/>
    <w:rsid w:val="00203DBA"/>
    <w:rsid w:val="00256755"/>
    <w:rsid w:val="003245C5"/>
    <w:rsid w:val="00372E27"/>
    <w:rsid w:val="003C33A1"/>
    <w:rsid w:val="004033FC"/>
    <w:rsid w:val="0042001D"/>
    <w:rsid w:val="00522EA7"/>
    <w:rsid w:val="00544EBC"/>
    <w:rsid w:val="005562F8"/>
    <w:rsid w:val="005D1C2A"/>
    <w:rsid w:val="005F0992"/>
    <w:rsid w:val="005F55E3"/>
    <w:rsid w:val="00606602"/>
    <w:rsid w:val="006371F3"/>
    <w:rsid w:val="006844B8"/>
    <w:rsid w:val="006D04ED"/>
    <w:rsid w:val="006F1EB6"/>
    <w:rsid w:val="00706E0B"/>
    <w:rsid w:val="007108F1"/>
    <w:rsid w:val="00737EEE"/>
    <w:rsid w:val="0077598E"/>
    <w:rsid w:val="007B7CE6"/>
    <w:rsid w:val="007D1733"/>
    <w:rsid w:val="007D2C21"/>
    <w:rsid w:val="00847CE3"/>
    <w:rsid w:val="00850E07"/>
    <w:rsid w:val="008B7068"/>
    <w:rsid w:val="009406AC"/>
    <w:rsid w:val="00944F0D"/>
    <w:rsid w:val="00953BB5"/>
    <w:rsid w:val="00A24C80"/>
    <w:rsid w:val="00A75960"/>
    <w:rsid w:val="00AB49C9"/>
    <w:rsid w:val="00B26AF0"/>
    <w:rsid w:val="00B86372"/>
    <w:rsid w:val="00BC6B7A"/>
    <w:rsid w:val="00BD5DC5"/>
    <w:rsid w:val="00CD57F2"/>
    <w:rsid w:val="00CE5820"/>
    <w:rsid w:val="00CF7BDD"/>
    <w:rsid w:val="00D34726"/>
    <w:rsid w:val="00D7478D"/>
    <w:rsid w:val="00D76D5F"/>
    <w:rsid w:val="00DA1EF1"/>
    <w:rsid w:val="00E01BEB"/>
    <w:rsid w:val="00E52D01"/>
    <w:rsid w:val="00E60D14"/>
    <w:rsid w:val="00F9484F"/>
    <w:rsid w:val="00FA7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60"/>
  </w:style>
  <w:style w:type="paragraph" w:styleId="1">
    <w:name w:val="heading 1"/>
    <w:basedOn w:val="a"/>
    <w:next w:val="a"/>
    <w:link w:val="10"/>
    <w:qFormat/>
    <w:rsid w:val="00706E0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D1733"/>
    <w:rPr>
      <w:rFonts w:ascii="Times New Roman" w:hAnsi="Times New Roman" w:cs="Times New Roman" w:hint="default"/>
      <w:b/>
      <w:bCs/>
      <w:i w:val="0"/>
      <w:iCs w:val="0"/>
      <w:color w:val="333399"/>
      <w:sz w:val="20"/>
      <w:szCs w:val="20"/>
      <w:u w:val="single"/>
    </w:rPr>
  </w:style>
  <w:style w:type="character" w:customStyle="1" w:styleId="s1">
    <w:name w:val="s1"/>
    <w:basedOn w:val="a0"/>
    <w:rsid w:val="007D173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10">
    <w:name w:val="Заголовок 1 Знак"/>
    <w:basedOn w:val="a0"/>
    <w:link w:val="1"/>
    <w:rsid w:val="00706E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s0">
    <w:name w:val="s0"/>
    <w:basedOn w:val="a0"/>
    <w:rsid w:val="00706E0B"/>
    <w:rPr>
      <w:rFonts w:ascii="Times New Roman(K)" w:hAnsi="Times New Roman(K)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List Paragraph"/>
    <w:basedOn w:val="a"/>
    <w:uiPriority w:val="34"/>
    <w:qFormat/>
    <w:rsid w:val="00706E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rsabdenova</dc:creator>
  <cp:lastModifiedBy>Жулдыз Курмангалиевна Курмангалиева</cp:lastModifiedBy>
  <cp:revision>13</cp:revision>
  <cp:lastPrinted>2014-12-30T08:42:00Z</cp:lastPrinted>
  <dcterms:created xsi:type="dcterms:W3CDTF">2015-03-30T12:00:00Z</dcterms:created>
  <dcterms:modified xsi:type="dcterms:W3CDTF">2015-03-31T03:57:00Z</dcterms:modified>
</cp:coreProperties>
</file>